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0B" w:rsidRPr="00C7464D" w:rsidRDefault="0074450B">
      <w:pPr>
        <w:rPr>
          <w:rFonts w:ascii="Consolas" w:hAnsi="Consolas" w:cs="Consolas"/>
          <w:sz w:val="20"/>
          <w:szCs w:val="20"/>
        </w:rPr>
      </w:pPr>
    </w:p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3150"/>
        <w:gridCol w:w="1170"/>
        <w:gridCol w:w="2541"/>
      </w:tblGrid>
      <w:tr w:rsidR="00D05FC4" w:rsidRPr="00C7464D" w:rsidTr="00D05FC4">
        <w:trPr>
          <w:trHeight w:val="161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Name: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E40EE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Hussein Malik Hussein</w:t>
            </w: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Gender:</w:t>
            </w:r>
          </w:p>
        </w:tc>
        <w:tc>
          <w:tcPr>
            <w:tcW w:w="6861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E40EE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Male</w:t>
            </w: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DOB: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E40EE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1987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File No: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D05FC4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</w:tr>
      <w:tr w:rsidR="00D05FC4" w:rsidRPr="00C7464D" w:rsidTr="00D05FC4">
        <w:trPr>
          <w:trHeight w:val="144"/>
        </w:trPr>
        <w:tc>
          <w:tcPr>
            <w:tcW w:w="2155" w:type="dxa"/>
            <w:tcBorders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Referring Doctor:</w:t>
            </w:r>
          </w:p>
        </w:tc>
        <w:tc>
          <w:tcPr>
            <w:tcW w:w="31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E40EE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GP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D05FC4" w:rsidP="00827B9C">
            <w:pPr>
              <w:rPr>
                <w:rFonts w:ascii="Consolas" w:hAnsi="Consolas" w:cs="Consolas"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sz w:val="20"/>
                <w:szCs w:val="20"/>
              </w:rPr>
              <w:t>Date:</w:t>
            </w:r>
          </w:p>
        </w:tc>
        <w:tc>
          <w:tcPr>
            <w:tcW w:w="25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E40EE5" w:rsidP="00827B9C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24</w:t>
            </w:r>
            <w:r w:rsidRPr="00E40EE5">
              <w:rPr>
                <w:rFonts w:ascii="Consolas" w:hAnsi="Consolas" w:cs="Consolas"/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Aug, 2024</w:t>
            </w:r>
          </w:p>
        </w:tc>
      </w:tr>
    </w:tbl>
    <w:p w:rsidR="00D05FC4" w:rsidRPr="00C7464D" w:rsidRDefault="00D05FC4" w:rsidP="00E26FA8">
      <w:pPr>
        <w:rPr>
          <w:rStyle w:val="IntenseReference1"/>
          <w:rFonts w:ascii="Consolas" w:hAnsi="Consolas" w:cs="Consolas"/>
          <w:color w:val="auto"/>
          <w:sz w:val="20"/>
          <w:szCs w:val="20"/>
        </w:rPr>
      </w:pPr>
    </w:p>
    <w:p w:rsidR="00E26FA8" w:rsidRPr="00EA57E1" w:rsidRDefault="00C7464D" w:rsidP="00D05FC4">
      <w:pPr>
        <w:shd w:val="clear" w:color="auto" w:fill="F2F2F2" w:themeFill="background1" w:themeFillShade="F2"/>
        <w:jc w:val="center"/>
        <w:rPr>
          <w:rFonts w:ascii="Consolas" w:hAnsi="Consolas" w:cs="Consolas"/>
          <w:b/>
          <w:bCs/>
          <w:sz w:val="24"/>
          <w:szCs w:val="24"/>
          <w:u w:val="single"/>
        </w:rPr>
      </w:pPr>
      <w:r w:rsidRPr="00EA57E1">
        <w:rPr>
          <w:rFonts w:ascii="Consolas" w:hAnsi="Consolas" w:cs="Consolas"/>
          <w:b/>
          <w:bCs/>
          <w:sz w:val="24"/>
          <w:szCs w:val="24"/>
          <w:u w:val="single"/>
        </w:rPr>
        <w:t xml:space="preserve">Echocardiography 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16"/>
      </w:tblGrid>
      <w:tr w:rsidR="000465D5" w:rsidRPr="00C7464D" w:rsidTr="00CB271A">
        <w:trPr>
          <w:trHeight w:val="288"/>
        </w:trPr>
        <w:tc>
          <w:tcPr>
            <w:tcW w:w="9016" w:type="dxa"/>
            <w:shd w:val="clear" w:color="auto" w:fill="F2F2F2" w:themeFill="background1" w:themeFillShade="F2"/>
          </w:tcPr>
          <w:p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Report</w:t>
            </w:r>
          </w:p>
        </w:tc>
      </w:tr>
      <w:tr w:rsidR="000465D5" w:rsidRPr="00C7464D" w:rsidTr="000465D5">
        <w:tc>
          <w:tcPr>
            <w:tcW w:w="9016" w:type="dxa"/>
          </w:tcPr>
          <w:p w:rsidR="00C7464D" w:rsidRPr="00C7464D" w:rsidRDefault="00C7464D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76"/>
              <w:tblW w:w="8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9CC2E5" w:themeFill="accent5" w:themeFillTint="99"/>
              <w:tblLook w:val="01E0" w:firstRow="1" w:lastRow="1" w:firstColumn="1" w:lastColumn="1" w:noHBand="0" w:noVBand="0"/>
            </w:tblPr>
            <w:tblGrid>
              <w:gridCol w:w="1806"/>
              <w:gridCol w:w="343"/>
              <w:gridCol w:w="554"/>
              <w:gridCol w:w="903"/>
              <w:gridCol w:w="3107"/>
              <w:gridCol w:w="436"/>
              <w:gridCol w:w="915"/>
            </w:tblGrid>
            <w:tr w:rsidR="00C7464D" w:rsidRPr="00C7464D" w:rsidTr="002664FC">
              <w:trPr>
                <w:trHeight w:hRule="exact" w:val="550"/>
              </w:trPr>
              <w:tc>
                <w:tcPr>
                  <w:tcW w:w="2709" w:type="dxa"/>
                  <w:gridSpan w:val="3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spacing w:line="276" w:lineRule="auto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ind w:left="27"/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  <w:tc>
                <w:tcPr>
                  <w:tcW w:w="3540" w:type="dxa"/>
                  <w:gridSpan w:val="2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spacing w:line="276" w:lineRule="auto"/>
                    <w:rPr>
                      <w:rFonts w:ascii="Consolas" w:hAnsi="Consolas"/>
                      <w:color w:val="000000" w:themeColor="text1"/>
                      <w:sz w:val="20"/>
                      <w:szCs w:val="20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Measurements (in mm)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Normal Values</w:t>
                  </w:r>
                </w:p>
              </w:tc>
            </w:tr>
            <w:tr w:rsidR="00C7464D" w:rsidRPr="00C7464D" w:rsidTr="00C7464D">
              <w:trPr>
                <w:trHeight w:val="300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IVSD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6-11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Aortic Root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26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30-37</w:t>
                  </w:r>
                </w:p>
              </w:tc>
            </w:tr>
            <w:tr w:rsidR="00C7464D" w:rsidRPr="00C7464D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LA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32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19-40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LVES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28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25-37</w:t>
                  </w:r>
                </w:p>
              </w:tc>
            </w:tr>
            <w:tr w:rsidR="00C7464D" w:rsidRPr="00C7464D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LVED Dimension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50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37-56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Posterior Wall Thickness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8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6-9</w:t>
                  </w:r>
                </w:p>
              </w:tc>
            </w:tr>
            <w:tr w:rsidR="00C7464D" w:rsidRPr="00C7464D" w:rsidTr="00C7464D">
              <w:trPr>
                <w:trHeight w:hRule="exact" w:val="287"/>
              </w:trPr>
              <w:tc>
                <w:tcPr>
                  <w:tcW w:w="2154" w:type="dxa"/>
                  <w:gridSpan w:val="2"/>
                  <w:tcBorders>
                    <w:top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Ejection Fraction</w:t>
                  </w:r>
                </w:p>
              </w:tc>
              <w:tc>
                <w:tcPr>
                  <w:tcW w:w="55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65</w:t>
                  </w:r>
                </w:p>
              </w:tc>
              <w:tc>
                <w:tcPr>
                  <w:tcW w:w="90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57-75</w:t>
                  </w:r>
                </w:p>
              </w:tc>
              <w:tc>
                <w:tcPr>
                  <w:tcW w:w="31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RV Dimension</w:t>
                  </w:r>
                </w:p>
              </w:tc>
              <w:tc>
                <w:tcPr>
                  <w:tcW w:w="420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E40EE5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22</w:t>
                  </w:r>
                </w:p>
              </w:tc>
              <w:tc>
                <w:tcPr>
                  <w:tcW w:w="915" w:type="dxa"/>
                  <w:tcBorders>
                    <w:top w:val="single" w:sz="4" w:space="0" w:color="002060"/>
                    <w:left w:val="single" w:sz="4" w:space="0" w:color="002060"/>
                    <w:bottom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9-26</w:t>
                  </w:r>
                </w:p>
              </w:tc>
            </w:tr>
            <w:tr w:rsidR="00C7464D" w:rsidRPr="00C7464D" w:rsidTr="00C7464D">
              <w:trPr>
                <w:trHeight w:hRule="exact" w:val="408"/>
              </w:trPr>
              <w:tc>
                <w:tcPr>
                  <w:tcW w:w="1809" w:type="dxa"/>
                  <w:tcBorders>
                    <w:top w:val="single" w:sz="4" w:space="0" w:color="002060"/>
                    <w:right w:val="single" w:sz="4" w:space="0" w:color="002060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  <w:r w:rsidRPr="00C7464D">
                    <w:rPr>
                      <w:rFonts w:ascii="Consolas" w:hAnsi="Consolas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  <w:t>Description</w:t>
                  </w:r>
                </w:p>
              </w:tc>
              <w:tc>
                <w:tcPr>
                  <w:tcW w:w="6255" w:type="dxa"/>
                  <w:gridSpan w:val="6"/>
                  <w:tcBorders>
                    <w:top w:val="single" w:sz="4" w:space="0" w:color="002060"/>
                    <w:left w:val="single" w:sz="4" w:space="0" w:color="002060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7464D" w:rsidRPr="00C7464D" w:rsidRDefault="00C7464D" w:rsidP="00C7464D">
                  <w:pPr>
                    <w:jc w:val="center"/>
                    <w:rPr>
                      <w:rFonts w:ascii="Consolas" w:hAnsi="Consolas" w:cs="Arial"/>
                      <w:b/>
                      <w:bCs/>
                      <w:color w:val="000000" w:themeColor="text1"/>
                      <w:sz w:val="20"/>
                      <w:szCs w:val="20"/>
                      <w:lang w:bidi="ar-IQ"/>
                    </w:rPr>
                  </w:pPr>
                </w:p>
              </w:tc>
            </w:tr>
          </w:tbl>
          <w:p w:rsidR="00C7464D" w:rsidRPr="00C7464D" w:rsidRDefault="00C7464D" w:rsidP="00C7464D">
            <w:pPr>
              <w:ind w:left="-1701" w:right="-1628"/>
              <w:outlineLvl w:val="0"/>
              <w:rPr>
                <w:rFonts w:ascii="Consolas" w:hAnsi="Consolas" w:cs="Arial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</w:p>
          <w:p w:rsidR="00C7464D" w:rsidRPr="00EC7859" w:rsidRDefault="002664FC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Sinus rhythm at baseline. HR = 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72 </w:t>
            </w: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bpm</w:t>
            </w:r>
            <w:r w:rsidR="00C7464D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C7464D" w:rsidRPr="00EC7859" w:rsidRDefault="00C7464D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Normal cardiac chamber size.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RA area = 15 cm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vertAlign w:val="superscript"/>
                <w:lang w:bidi="ar-IQ"/>
              </w:rPr>
              <w:t>2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E40EE5" w:rsidRPr="00EC7859" w:rsidRDefault="00E40EE5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Trace TR. RVSP = 20 mmHg.</w:t>
            </w:r>
          </w:p>
          <w:p w:rsidR="00C7464D" w:rsidRPr="00EC7859" w:rsidRDefault="002664FC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Normal 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other </w:t>
            </w: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cardiac valve structure and function</w:t>
            </w:r>
            <w:r w:rsidR="00C7464D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.</w:t>
            </w:r>
          </w:p>
          <w:p w:rsidR="002664FC" w:rsidRPr="00EC7859" w:rsidRDefault="002664FC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LV: Normal in size and wall thickness, no regional wall motion abnormalities. Normal LV systolic function. EF =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65</w:t>
            </w: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%.</w:t>
            </w:r>
          </w:p>
          <w:p w:rsidR="002664FC" w:rsidRPr="00EC7859" w:rsidRDefault="002664FC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Normal LV diastolic function and filling pressure.</w:t>
            </w:r>
          </w:p>
          <w:p w:rsidR="00C7464D" w:rsidRPr="00EC7859" w:rsidRDefault="00C7464D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Normal RV size and function.</w:t>
            </w:r>
            <w:r w:rsidR="002664FC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TAPSE =</w:t>
            </w:r>
            <w:r w:rsidR="00E40EE5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22</w:t>
            </w:r>
            <w:r w:rsidR="002664FC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 mm.</w:t>
            </w:r>
          </w:p>
          <w:p w:rsidR="00C7464D" w:rsidRPr="00EC7859" w:rsidRDefault="002664FC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 xml:space="preserve">Normal pericardium. </w:t>
            </w:r>
            <w:r w:rsidR="00C7464D"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 PE.</w:t>
            </w:r>
          </w:p>
          <w:p w:rsidR="000465D5" w:rsidRPr="00EC7859" w:rsidRDefault="00C7464D" w:rsidP="00EC7859">
            <w:pPr>
              <w:pStyle w:val="ListParagraph"/>
              <w:numPr>
                <w:ilvl w:val="0"/>
                <w:numId w:val="3"/>
              </w:numPr>
              <w:ind w:right="90"/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</w:pPr>
            <w:r w:rsidRPr="00EC7859">
              <w:rPr>
                <w:rFonts w:ascii="Consolas" w:hAnsi="Consolas"/>
                <w:b/>
                <w:bCs/>
                <w:color w:val="000000" w:themeColor="text1"/>
                <w:sz w:val="20"/>
                <w:szCs w:val="20"/>
                <w:lang w:bidi="ar-IQ"/>
              </w:rPr>
              <w:t>Normal IVC size and collapsibility.</w:t>
            </w:r>
            <w:bookmarkStart w:id="0" w:name="_GoBack"/>
            <w:bookmarkEnd w:id="0"/>
          </w:p>
          <w:p w:rsidR="000465D5" w:rsidRPr="00C7464D" w:rsidRDefault="000465D5" w:rsidP="00E26FA8">
            <w:pPr>
              <w:rPr>
                <w:rFonts w:ascii="Consolas" w:hAnsi="Consolas" w:cs="Consolas"/>
                <w:sz w:val="20"/>
                <w:szCs w:val="20"/>
              </w:rPr>
            </w:pPr>
          </w:p>
        </w:tc>
      </w:tr>
      <w:tr w:rsidR="000465D5" w:rsidRPr="00C7464D" w:rsidTr="000465D5">
        <w:tc>
          <w:tcPr>
            <w:tcW w:w="9016" w:type="dxa"/>
            <w:shd w:val="clear" w:color="auto" w:fill="F2F2F2" w:themeFill="background1" w:themeFillShade="F2"/>
          </w:tcPr>
          <w:p w:rsidR="000465D5" w:rsidRPr="00C7464D" w:rsidRDefault="000465D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C7464D">
              <w:rPr>
                <w:rFonts w:ascii="Consolas" w:hAnsi="Consolas" w:cs="Consolas"/>
                <w:b/>
                <w:bCs/>
                <w:sz w:val="20"/>
                <w:szCs w:val="20"/>
              </w:rPr>
              <w:t>Conclusion</w:t>
            </w:r>
          </w:p>
        </w:tc>
      </w:tr>
      <w:tr w:rsidR="000465D5" w:rsidRPr="00C7464D" w:rsidTr="00C7464D">
        <w:trPr>
          <w:trHeight w:val="989"/>
        </w:trPr>
        <w:tc>
          <w:tcPr>
            <w:tcW w:w="9016" w:type="dxa"/>
          </w:tcPr>
          <w:p w:rsidR="000465D5" w:rsidRPr="00E40EE5" w:rsidRDefault="00E40EE5" w:rsidP="00E26FA8">
            <w:pPr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E40EE5">
              <w:rPr>
                <w:rFonts w:ascii="Consolas" w:hAnsi="Consolas" w:cs="Consolas"/>
                <w:b/>
                <w:bCs/>
              </w:rPr>
              <w:t xml:space="preserve">Occasional </w:t>
            </w:r>
            <w:proofErr w:type="spellStart"/>
            <w:r w:rsidRPr="00E40EE5">
              <w:rPr>
                <w:rFonts w:ascii="Consolas" w:hAnsi="Consolas" w:cs="Consolas"/>
                <w:b/>
                <w:bCs/>
              </w:rPr>
              <w:t>ectopics</w:t>
            </w:r>
            <w:proofErr w:type="spellEnd"/>
            <w:r w:rsidRPr="00E40EE5">
              <w:rPr>
                <w:rFonts w:ascii="Consolas" w:hAnsi="Consolas" w:cs="Consolas"/>
                <w:b/>
                <w:bCs/>
              </w:rPr>
              <w:t xml:space="preserve">. No structural heart disease. </w:t>
            </w:r>
          </w:p>
        </w:tc>
      </w:tr>
    </w:tbl>
    <w:p w:rsidR="00D05FC4" w:rsidRPr="00C7464D" w:rsidRDefault="00C7464D" w:rsidP="00E26FA8">
      <w:pPr>
        <w:jc w:val="both"/>
        <w:rPr>
          <w:rStyle w:val="BookTitle1"/>
          <w:rFonts w:ascii="Consolas" w:hAnsi="Consolas" w:cs="Consolas"/>
          <w:b w:val="0"/>
          <w:bCs w:val="0"/>
          <w:sz w:val="20"/>
          <w:szCs w:val="20"/>
        </w:rPr>
      </w:pPr>
      <w:r>
        <w:rPr>
          <w:rStyle w:val="BookTitle1"/>
          <w:rFonts w:ascii="Consolas" w:hAnsi="Consolas" w:cs="Consolas"/>
          <w:b w:val="0"/>
          <w:bCs w:val="0"/>
          <w:sz w:val="20"/>
          <w:szCs w:val="20"/>
        </w:rPr>
        <w:br/>
        <w:t xml:space="preserve"> </w:t>
      </w:r>
      <w:r w:rsidR="00D05FC4" w:rsidRPr="00C7464D">
        <w:rPr>
          <w:rStyle w:val="BookTitle1"/>
          <w:rFonts w:ascii="Consolas" w:hAnsi="Consolas" w:cs="Consolas"/>
          <w:b w:val="0"/>
          <w:bCs w:val="0"/>
          <w:sz w:val="20"/>
          <w:szCs w:val="20"/>
        </w:rPr>
        <w:t>Regards,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221"/>
      </w:tblGrid>
      <w:tr w:rsidR="00D05FC4" w:rsidRPr="00C7464D" w:rsidTr="00D05FC4"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D05FC4" w:rsidRPr="00C7464D" w:rsidRDefault="00BA0DF9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Cardiologist</w:t>
            </w:r>
            <w:r w:rsidR="00D05FC4" w:rsidRPr="00C7464D">
              <w:rPr>
                <w:rStyle w:val="BookTitle1"/>
                <w:rFonts w:ascii="Consolas" w:hAnsi="Consolas" w:cs="Consolas"/>
                <w:sz w:val="20"/>
                <w:szCs w:val="20"/>
              </w:rPr>
              <w:t>:</w:t>
            </w:r>
          </w:p>
        </w:tc>
        <w:tc>
          <w:tcPr>
            <w:tcW w:w="72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05FC4" w:rsidRPr="00C7464D" w:rsidRDefault="00E40EE5" w:rsidP="00E26FA8">
            <w:pPr>
              <w:jc w:val="both"/>
              <w:rPr>
                <w:rStyle w:val="BookTitle1"/>
                <w:rFonts w:ascii="Consolas" w:hAnsi="Consolas" w:cs="Consolas"/>
                <w:sz w:val="20"/>
                <w:szCs w:val="20"/>
              </w:rPr>
            </w:pPr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 xml:space="preserve">Dr. Ahmed </w:t>
            </w:r>
            <w:proofErr w:type="spellStart"/>
            <w:r>
              <w:rPr>
                <w:rStyle w:val="BookTitle1"/>
                <w:rFonts w:ascii="Consolas" w:hAnsi="Consolas" w:cs="Consolas"/>
                <w:sz w:val="20"/>
                <w:szCs w:val="20"/>
              </w:rPr>
              <w:t>Adeeb</w:t>
            </w:r>
            <w:proofErr w:type="spellEnd"/>
          </w:p>
        </w:tc>
      </w:tr>
    </w:tbl>
    <w:p w:rsidR="00E26FA8" w:rsidRPr="00C7464D" w:rsidRDefault="00E26FA8" w:rsidP="00D05FC4">
      <w:pPr>
        <w:jc w:val="both"/>
        <w:rPr>
          <w:rFonts w:ascii="Consolas" w:hAnsi="Consolas" w:cs="Consolas"/>
          <w:sz w:val="20"/>
          <w:szCs w:val="20"/>
        </w:rPr>
      </w:pPr>
      <w:r w:rsidRPr="00C7464D">
        <w:rPr>
          <w:rStyle w:val="BookTitle1"/>
          <w:rFonts w:ascii="Consolas" w:hAnsi="Consolas" w:cs="Consolas"/>
          <w:sz w:val="20"/>
          <w:szCs w:val="20"/>
        </w:rPr>
        <w:t xml:space="preserve">                                                                        </w:t>
      </w:r>
    </w:p>
    <w:sectPr w:rsidR="00E26FA8" w:rsidRPr="00C7464D" w:rsidSect="008F6E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288" w:footer="144" w:gutter="0"/>
      <w:pgBorders w:offsetFrom="page">
        <w:left w:val="thickThinMediumGap" w:sz="24" w:space="24" w:color="BFBFBF" w:themeColor="background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7AF" w:rsidRDefault="007167AF" w:rsidP="00EB723E">
      <w:pPr>
        <w:spacing w:after="0" w:line="240" w:lineRule="auto"/>
      </w:pPr>
      <w:r>
        <w:separator/>
      </w:r>
    </w:p>
  </w:endnote>
  <w:endnote w:type="continuationSeparator" w:id="0">
    <w:p w:rsidR="007167AF" w:rsidRDefault="007167AF" w:rsidP="00EB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855" w:type="dxa"/>
      <w:tblInd w:w="5310" w:type="dxa"/>
      <w:tblBorders>
        <w:top w:val="none" w:sz="0" w:space="0" w:color="auto"/>
        <w:left w:val="none" w:sz="0" w:space="0" w:color="auto"/>
        <w:bottom w:val="thickThinMediumGap" w:sz="2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335"/>
    </w:tblGrid>
    <w:tr w:rsidR="006B3504" w:rsidRPr="006B3504" w:rsidTr="008F6E46">
      <w:tc>
        <w:tcPr>
          <w:tcW w:w="2520" w:type="dxa"/>
        </w:tcPr>
        <w:p w:rsidR="006B3504" w:rsidRPr="006B3504" w:rsidRDefault="006B3504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>+9647508882200</w:t>
          </w:r>
          <w:r w:rsidR="008F6E46">
            <w:rPr>
              <w:rFonts w:ascii="Avenir Book" w:hAnsi="Avenir Book"/>
              <w:color w:val="0070C0"/>
              <w:sz w:val="18"/>
              <w:szCs w:val="18"/>
            </w:rPr>
            <w:t xml:space="preserve"> </w:t>
          </w:r>
          <w:r w:rsidRPr="006B3504">
            <w:rPr>
              <w:rFonts w:ascii="Avenir Book" w:hAnsi="Avenir Book"/>
              <w:color w:val="0070C0"/>
              <w:sz w:val="18"/>
              <w:szCs w:val="18"/>
            </w:rPr>
            <w:t>healthcare-alliance.net</w:t>
          </w:r>
        </w:p>
      </w:tc>
      <w:tc>
        <w:tcPr>
          <w:tcW w:w="2335" w:type="dxa"/>
        </w:tcPr>
        <w:p w:rsidR="006B3504" w:rsidRPr="006B3504" w:rsidRDefault="00EB723E" w:rsidP="008F6E46">
          <w:pPr>
            <w:pStyle w:val="Footer"/>
            <w:spacing w:line="240" w:lineRule="auto"/>
            <w:jc w:val="right"/>
            <w:rPr>
              <w:rFonts w:ascii="Avenir Book" w:hAnsi="Avenir Book"/>
              <w:color w:val="0070C0"/>
              <w:sz w:val="18"/>
              <w:szCs w:val="18"/>
            </w:rPr>
          </w:pPr>
          <w:r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Airport </w:t>
          </w:r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 xml:space="preserve">road, </w:t>
          </w:r>
          <w:proofErr w:type="spellStart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Serbasty</w:t>
          </w:r>
          <w:proofErr w:type="spellEnd"/>
          <w:r w:rsidR="006B3504" w:rsidRPr="006B3504">
            <w:rPr>
              <w:rFonts w:ascii="Avenir Book" w:hAnsi="Avenir Book"/>
              <w:color w:val="0070C0"/>
              <w:sz w:val="18"/>
              <w:szCs w:val="18"/>
            </w:rPr>
            <w:t>, Erbil, KRI</w:t>
          </w:r>
        </w:p>
      </w:tc>
    </w:tr>
  </w:tbl>
  <w:p w:rsidR="00EB723E" w:rsidRDefault="00EB7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7AF" w:rsidRDefault="007167AF" w:rsidP="00EB723E">
      <w:pPr>
        <w:spacing w:after="0" w:line="240" w:lineRule="auto"/>
      </w:pPr>
      <w:r>
        <w:separator/>
      </w:r>
    </w:p>
  </w:footnote>
  <w:footnote w:type="continuationSeparator" w:id="0">
    <w:p w:rsidR="007167AF" w:rsidRDefault="007167AF" w:rsidP="00EB7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04" w:rsidRDefault="007167AF">
    <w:pPr>
      <w:pStyle w:val="Header"/>
    </w:pPr>
    <w:r>
      <w:rPr>
        <w:noProof/>
      </w:rPr>
      <w:pict w14:anchorId="69CEDE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4" o:spid="_x0000_s2051" type="#_x0000_t75" alt="" style="position:absolute;margin-left:0;margin-top:0;width:244.25pt;height:247.2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23E" w:rsidRDefault="007167AF">
    <w:pPr>
      <w:pStyle w:val="Header"/>
    </w:pPr>
    <w:r>
      <w:rPr>
        <w:noProof/>
      </w:rPr>
      <w:pict w14:anchorId="1A7C6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5" o:spid="_x0000_s2050" type="#_x0000_t75" alt="" style="position:absolute;margin-left:103.4pt;margin-top:243.5pt;width:244.25pt;height:247.25pt;z-index:-251637760;mso-wrap-edited:f;mso-width-percent:0;mso-height-percent:0;mso-position-horizontal-relative:margin;mso-position-vertical-relative:margin;mso-width-percent:0;mso-height-percent:0" o:allowincell="f">
          <v:imagedata r:id="rId1" o:title="Plain logo bw" blacklevel="6554f"/>
          <w10:wrap anchorx="margin" anchory="margin"/>
        </v:shape>
      </w:pict>
    </w:r>
    <w:r w:rsidR="00EB723E" w:rsidRPr="00EB723E">
      <w:rPr>
        <w:noProof/>
      </w:rPr>
      <w:drawing>
        <wp:inline distT="0" distB="0" distL="0" distR="0" wp14:anchorId="19BA0043" wp14:editId="5EAD47A4">
          <wp:extent cx="650663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5066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504" w:rsidRDefault="007167AF">
    <w:pPr>
      <w:pStyle w:val="Header"/>
    </w:pPr>
    <w:r>
      <w:rPr>
        <w:noProof/>
      </w:rPr>
      <w:pict w14:anchorId="60D55A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542263" o:spid="_x0000_s2049" type="#_x0000_t75" alt="" style="position:absolute;margin-left:0;margin-top:0;width:244.25pt;height:247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in logo b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D5CCF"/>
    <w:multiLevelType w:val="hybridMultilevel"/>
    <w:tmpl w:val="9368769A"/>
    <w:lvl w:ilvl="0" w:tplc="60249892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40C34128"/>
    <w:multiLevelType w:val="hybridMultilevel"/>
    <w:tmpl w:val="9E56B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46D2F"/>
    <w:multiLevelType w:val="multilevel"/>
    <w:tmpl w:val="70B46D2F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EE5"/>
    <w:rsid w:val="000465D5"/>
    <w:rsid w:val="00085D6B"/>
    <w:rsid w:val="002664FC"/>
    <w:rsid w:val="003F69B0"/>
    <w:rsid w:val="004A2DED"/>
    <w:rsid w:val="006B3504"/>
    <w:rsid w:val="006F5450"/>
    <w:rsid w:val="0070590C"/>
    <w:rsid w:val="007167AF"/>
    <w:rsid w:val="00721706"/>
    <w:rsid w:val="0074450B"/>
    <w:rsid w:val="00843B48"/>
    <w:rsid w:val="008C24F6"/>
    <w:rsid w:val="008F6E46"/>
    <w:rsid w:val="009C42CB"/>
    <w:rsid w:val="00AF21D2"/>
    <w:rsid w:val="00BA0DF9"/>
    <w:rsid w:val="00BA2E44"/>
    <w:rsid w:val="00C15D15"/>
    <w:rsid w:val="00C527AA"/>
    <w:rsid w:val="00C7464D"/>
    <w:rsid w:val="00CB271A"/>
    <w:rsid w:val="00D05FC4"/>
    <w:rsid w:val="00E26FA8"/>
    <w:rsid w:val="00E40EE5"/>
    <w:rsid w:val="00EA57E1"/>
    <w:rsid w:val="00EB723E"/>
    <w:rsid w:val="00EC7859"/>
    <w:rsid w:val="00F14C8F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D3FAF19"/>
  <w15:chartTrackingRefBased/>
  <w15:docId w15:val="{DCCEE841-25A7-483E-B388-EBF8BCB0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A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723E"/>
  </w:style>
  <w:style w:type="paragraph" w:styleId="Footer">
    <w:name w:val="footer"/>
    <w:basedOn w:val="Normal"/>
    <w:link w:val="FooterChar"/>
    <w:uiPriority w:val="99"/>
    <w:unhideWhenUsed/>
    <w:rsid w:val="00EB72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23E"/>
  </w:style>
  <w:style w:type="table" w:styleId="TableGrid">
    <w:name w:val="Table Grid"/>
    <w:basedOn w:val="TableNormal"/>
    <w:uiPriority w:val="39"/>
    <w:rsid w:val="00EB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nseReference1">
    <w:name w:val="Intense Reference1"/>
    <w:basedOn w:val="DefaultParagraphFont"/>
    <w:uiPriority w:val="32"/>
    <w:qFormat/>
    <w:rsid w:val="00E26FA8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E26FA8"/>
    <w:pPr>
      <w:ind w:left="720"/>
      <w:contextualSpacing/>
    </w:pPr>
  </w:style>
  <w:style w:type="character" w:customStyle="1" w:styleId="BookTitle1">
    <w:name w:val="Book Title1"/>
    <w:basedOn w:val="DefaultParagraphFont"/>
    <w:uiPriority w:val="33"/>
    <w:qFormat/>
    <w:rsid w:val="00E26FA8"/>
    <w:rPr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D05FC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7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8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Normal%20Echocardiography%20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33E08-71DE-487E-A4CF-B2E84D1B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 Echocardiography Report</Template>
  <TotalTime>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2024-08-24T07:27:00Z</cp:lastPrinted>
  <dcterms:created xsi:type="dcterms:W3CDTF">2024-08-24T07:21:00Z</dcterms:created>
  <dcterms:modified xsi:type="dcterms:W3CDTF">2024-08-24T07:27:00Z</dcterms:modified>
</cp:coreProperties>
</file>